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2BD" w:rsidRDefault="002C02BD" w:rsidP="002C02BD">
      <w:pPr>
        <w:jc w:val="center"/>
        <w:rPr>
          <w:sz w:val="32"/>
          <w:szCs w:val="32"/>
        </w:rPr>
      </w:pPr>
      <w:r>
        <w:rPr>
          <w:sz w:val="32"/>
          <w:szCs w:val="32"/>
        </w:rPr>
        <w:t>СОВЕТ ДЕПУТАТОВ НОВОКЛЮЧЕВСКОГО СЕЛЬСОВЕТА КУПИНСКОГО РАОЙНА НОВОСИБИРСКОЙ ОБЛАСТИ</w:t>
      </w:r>
    </w:p>
    <w:p w:rsidR="002C02BD" w:rsidRDefault="002C02BD" w:rsidP="002C02BD">
      <w:pPr>
        <w:jc w:val="center"/>
        <w:rPr>
          <w:sz w:val="32"/>
          <w:szCs w:val="32"/>
        </w:rPr>
      </w:pPr>
    </w:p>
    <w:p w:rsidR="002C02BD" w:rsidRPr="00C826DA" w:rsidRDefault="002C02BD" w:rsidP="002C02BD">
      <w:pPr>
        <w:jc w:val="center"/>
        <w:rPr>
          <w:sz w:val="32"/>
          <w:szCs w:val="32"/>
        </w:rPr>
      </w:pPr>
      <w:r w:rsidRPr="00C826DA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2C02BD" w:rsidRPr="00C826DA" w:rsidRDefault="002C02BD" w:rsidP="002C02BD">
      <w:pPr>
        <w:jc w:val="center"/>
        <w:rPr>
          <w:sz w:val="32"/>
          <w:szCs w:val="32"/>
        </w:rPr>
      </w:pPr>
      <w:r>
        <w:rPr>
          <w:sz w:val="32"/>
          <w:szCs w:val="32"/>
        </w:rPr>
        <w:t>первой сессии пятой созыва</w:t>
      </w:r>
    </w:p>
    <w:p w:rsidR="002C02BD" w:rsidRDefault="002C02BD" w:rsidP="002C02BD">
      <w:pPr>
        <w:jc w:val="center"/>
        <w:rPr>
          <w:b/>
          <w:sz w:val="32"/>
          <w:szCs w:val="32"/>
        </w:rPr>
      </w:pPr>
    </w:p>
    <w:p w:rsidR="002C02BD" w:rsidRDefault="002C02BD" w:rsidP="002C02BD">
      <w:pPr>
        <w:jc w:val="center"/>
        <w:rPr>
          <w:szCs w:val="28"/>
        </w:rPr>
      </w:pPr>
      <w:r>
        <w:rPr>
          <w:szCs w:val="28"/>
        </w:rPr>
        <w:t>От 29.09.2015                                        с. Новоключи                                      № 1</w:t>
      </w:r>
    </w:p>
    <w:p w:rsidR="002C02BD" w:rsidRDefault="002C02BD" w:rsidP="002C02BD">
      <w:pPr>
        <w:jc w:val="both"/>
        <w:rPr>
          <w:szCs w:val="28"/>
        </w:rPr>
      </w:pPr>
    </w:p>
    <w:p w:rsidR="002C02BD" w:rsidRDefault="002C02BD" w:rsidP="002C02BD">
      <w:pPr>
        <w:jc w:val="both"/>
        <w:rPr>
          <w:szCs w:val="28"/>
        </w:rPr>
      </w:pPr>
      <w:r>
        <w:rPr>
          <w:szCs w:val="28"/>
        </w:rPr>
        <w:t>Об утверждении регламента первой сессии</w:t>
      </w:r>
    </w:p>
    <w:p w:rsidR="002C02BD" w:rsidRDefault="002C02BD" w:rsidP="002C02BD">
      <w:pPr>
        <w:jc w:val="both"/>
        <w:rPr>
          <w:szCs w:val="28"/>
        </w:rPr>
      </w:pPr>
      <w:r>
        <w:rPr>
          <w:szCs w:val="28"/>
        </w:rPr>
        <w:t xml:space="preserve">пятого созыва  Совета депутатов </w:t>
      </w:r>
    </w:p>
    <w:p w:rsidR="002C02BD" w:rsidRDefault="002C02BD" w:rsidP="002C02BD">
      <w:pPr>
        <w:jc w:val="both"/>
        <w:rPr>
          <w:szCs w:val="28"/>
        </w:rPr>
      </w:pPr>
      <w:r>
        <w:rPr>
          <w:szCs w:val="28"/>
        </w:rPr>
        <w:t>Новоключевского сельсовета</w:t>
      </w:r>
    </w:p>
    <w:p w:rsidR="002C02BD" w:rsidRDefault="002C02BD" w:rsidP="002C02BD">
      <w:pPr>
        <w:jc w:val="both"/>
        <w:rPr>
          <w:szCs w:val="28"/>
        </w:rPr>
      </w:pPr>
    </w:p>
    <w:p w:rsidR="002C02BD" w:rsidRDefault="002C02BD" w:rsidP="002C02BD">
      <w:pPr>
        <w:ind w:firstLine="1134"/>
        <w:jc w:val="both"/>
        <w:rPr>
          <w:szCs w:val="28"/>
        </w:rPr>
      </w:pPr>
      <w:proofErr w:type="gramStart"/>
      <w:r>
        <w:rPr>
          <w:szCs w:val="28"/>
        </w:rPr>
        <w:t>Согласно</w:t>
      </w:r>
      <w:proofErr w:type="gramEnd"/>
      <w:r>
        <w:rPr>
          <w:szCs w:val="28"/>
        </w:rPr>
        <w:t xml:space="preserve"> Федерального закона № 131 «Об общих принципах организации местного самоуправления в Российской Федерации» и на основании  Устава Новоключевского сельсовета, для установления порядка проведения первой сессии пятого созыва, порядка избрания председателя и заместителя председателя Новоключевского Совет депутатов, порядка подготовки, внесения, рассмотрения проектов решений первой сессии Новоключевского Совета депутатов, </w:t>
      </w:r>
    </w:p>
    <w:p w:rsidR="002C02BD" w:rsidRDefault="002C02BD" w:rsidP="002C02BD">
      <w:pPr>
        <w:ind w:firstLine="1134"/>
        <w:jc w:val="both"/>
        <w:rPr>
          <w:szCs w:val="28"/>
        </w:rPr>
      </w:pPr>
      <w:r>
        <w:rPr>
          <w:szCs w:val="28"/>
        </w:rPr>
        <w:t>Совет депутатов Новоключевского сельсовета</w:t>
      </w:r>
    </w:p>
    <w:p w:rsidR="002C02BD" w:rsidRDefault="002C02BD" w:rsidP="002C02BD">
      <w:pPr>
        <w:ind w:firstLine="1134"/>
        <w:jc w:val="both"/>
        <w:rPr>
          <w:szCs w:val="28"/>
        </w:rPr>
      </w:pPr>
    </w:p>
    <w:p w:rsidR="002C02BD" w:rsidRDefault="002C02BD" w:rsidP="002C02BD">
      <w:pPr>
        <w:ind w:firstLine="1134"/>
        <w:jc w:val="both"/>
        <w:rPr>
          <w:szCs w:val="28"/>
        </w:rPr>
      </w:pPr>
      <w:r w:rsidRPr="005F55E6">
        <w:rPr>
          <w:szCs w:val="28"/>
        </w:rPr>
        <w:t>РЕШИЛ:</w:t>
      </w:r>
    </w:p>
    <w:p w:rsidR="002C02BD" w:rsidRDefault="002C02BD" w:rsidP="002C02BD">
      <w:pPr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 xml:space="preserve">Утвердить регламент первой сессии пятого созыва Новоключевского Совета депутатов. </w:t>
      </w:r>
    </w:p>
    <w:p w:rsidR="002C02BD" w:rsidRDefault="002C02BD" w:rsidP="002C02BD">
      <w:pPr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Настоящее решение вступает в силу с момента  его принятия.</w:t>
      </w:r>
    </w:p>
    <w:p w:rsidR="002C02BD" w:rsidRDefault="002C02BD" w:rsidP="002C02BD">
      <w:pPr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Опубликовать настоящее решение в газете «Муниципальные ведомости»</w:t>
      </w:r>
    </w:p>
    <w:p w:rsidR="002C02BD" w:rsidRDefault="002C02BD" w:rsidP="002C02BD">
      <w:pPr>
        <w:jc w:val="both"/>
        <w:rPr>
          <w:sz w:val="18"/>
          <w:szCs w:val="18"/>
        </w:rPr>
      </w:pPr>
    </w:p>
    <w:p w:rsidR="002C02BD" w:rsidRDefault="002C02BD" w:rsidP="002C02BD">
      <w:pPr>
        <w:jc w:val="both"/>
        <w:rPr>
          <w:szCs w:val="28"/>
        </w:rPr>
      </w:pPr>
    </w:p>
    <w:p w:rsidR="002C02BD" w:rsidRDefault="002C02BD" w:rsidP="002C02BD">
      <w:pPr>
        <w:jc w:val="both"/>
        <w:rPr>
          <w:szCs w:val="28"/>
        </w:rPr>
      </w:pPr>
    </w:p>
    <w:p w:rsidR="002C02BD" w:rsidRDefault="002C02BD" w:rsidP="002C02BD">
      <w:pPr>
        <w:jc w:val="both"/>
        <w:rPr>
          <w:szCs w:val="28"/>
        </w:rPr>
      </w:pPr>
    </w:p>
    <w:p w:rsidR="002C02BD" w:rsidRPr="00C14931" w:rsidRDefault="002C02BD" w:rsidP="002C02BD">
      <w:pPr>
        <w:rPr>
          <w:szCs w:val="28"/>
        </w:rPr>
      </w:pPr>
      <w:r>
        <w:rPr>
          <w:szCs w:val="28"/>
        </w:rPr>
        <w:t>Глава Новоключевского сельсовета                                                П.Н. Панина</w:t>
      </w:r>
    </w:p>
    <w:p w:rsidR="002C02BD" w:rsidRDefault="002C02BD" w:rsidP="002C02BD">
      <w:pPr>
        <w:rPr>
          <w:szCs w:val="28"/>
        </w:rPr>
      </w:pPr>
    </w:p>
    <w:p w:rsidR="002C02BD" w:rsidRDefault="002C02BD" w:rsidP="002C02BD">
      <w:pPr>
        <w:rPr>
          <w:szCs w:val="28"/>
        </w:rPr>
      </w:pPr>
    </w:p>
    <w:p w:rsidR="002C02BD" w:rsidRDefault="002C02BD" w:rsidP="002C02BD">
      <w:pPr>
        <w:rPr>
          <w:szCs w:val="28"/>
        </w:rPr>
      </w:pPr>
    </w:p>
    <w:p w:rsidR="002C02BD" w:rsidRDefault="002C02BD" w:rsidP="002C02BD">
      <w:pPr>
        <w:rPr>
          <w:szCs w:val="28"/>
        </w:rPr>
      </w:pPr>
    </w:p>
    <w:p w:rsidR="002C02BD" w:rsidRDefault="002C02BD" w:rsidP="002C02BD">
      <w:pPr>
        <w:rPr>
          <w:szCs w:val="28"/>
        </w:rPr>
      </w:pPr>
    </w:p>
    <w:p w:rsidR="002C02BD" w:rsidRDefault="002C02BD" w:rsidP="002C02BD">
      <w:pPr>
        <w:rPr>
          <w:szCs w:val="28"/>
        </w:rPr>
      </w:pPr>
    </w:p>
    <w:p w:rsidR="002C02BD" w:rsidRDefault="002C02BD" w:rsidP="002C02BD">
      <w:pPr>
        <w:rPr>
          <w:szCs w:val="28"/>
        </w:rPr>
      </w:pPr>
    </w:p>
    <w:p w:rsidR="002C02BD" w:rsidRDefault="002C02BD" w:rsidP="002C02BD">
      <w:pPr>
        <w:ind w:left="5670"/>
        <w:rPr>
          <w:szCs w:val="28"/>
        </w:rPr>
      </w:pPr>
    </w:p>
    <w:p w:rsidR="002C02BD" w:rsidRDefault="002C02BD" w:rsidP="002C02BD">
      <w:pPr>
        <w:ind w:left="5670"/>
        <w:rPr>
          <w:szCs w:val="28"/>
        </w:rPr>
      </w:pPr>
    </w:p>
    <w:p w:rsidR="002C02BD" w:rsidRDefault="002C02BD" w:rsidP="002C02BD">
      <w:pPr>
        <w:ind w:left="5670"/>
        <w:rPr>
          <w:szCs w:val="28"/>
        </w:rPr>
      </w:pPr>
    </w:p>
    <w:p w:rsidR="002C02BD" w:rsidRPr="00C836CA" w:rsidRDefault="002C02BD" w:rsidP="002C02BD">
      <w:pPr>
        <w:ind w:left="360"/>
        <w:jc w:val="both"/>
        <w:rPr>
          <w:sz w:val="20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</w:t>
      </w:r>
    </w:p>
    <w:p w:rsidR="00187274" w:rsidRDefault="00187274">
      <w:pPr>
        <w:rPr>
          <w:i/>
        </w:rPr>
      </w:pPr>
    </w:p>
    <w:p w:rsidR="002C02BD" w:rsidRDefault="002C02BD">
      <w:pPr>
        <w:rPr>
          <w:i/>
        </w:rPr>
      </w:pPr>
    </w:p>
    <w:p w:rsidR="002C02BD" w:rsidRDefault="002C02BD" w:rsidP="002C02BD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риложение</w:t>
      </w:r>
    </w:p>
    <w:p w:rsidR="002C02BD" w:rsidRDefault="002C02BD" w:rsidP="002C02BD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к решению первой сессии четвертого созыва</w:t>
      </w:r>
    </w:p>
    <w:p w:rsidR="002C02BD" w:rsidRDefault="002C02BD" w:rsidP="002C02BD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Совета депутатов Новоключевского сельсовета </w:t>
      </w:r>
    </w:p>
    <w:p w:rsidR="002C02BD" w:rsidRDefault="002C02BD" w:rsidP="002C02BD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от 29.09.2015  № 1</w:t>
      </w:r>
    </w:p>
    <w:p w:rsidR="002C02BD" w:rsidRDefault="002C02BD" w:rsidP="002C02BD">
      <w:pPr>
        <w:pStyle w:val="ConsNonformat"/>
        <w:widowControl/>
        <w:ind w:right="0"/>
        <w:rPr>
          <w:rFonts w:ascii="Times New Roman" w:hAnsi="Times New Roman" w:cs="Times New Roman"/>
          <w:sz w:val="28"/>
        </w:rPr>
      </w:pPr>
    </w:p>
    <w:p w:rsidR="002C02BD" w:rsidRDefault="002C02BD" w:rsidP="002C02BD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РЕГЛАМЕНТ</w:t>
      </w:r>
    </w:p>
    <w:p w:rsidR="002C02BD" w:rsidRPr="00E6445E" w:rsidRDefault="002C02BD" w:rsidP="002C02BD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НОВОКЛЮЧЕВСКОГО</w:t>
      </w:r>
      <w:r w:rsidRPr="00E6445E">
        <w:rPr>
          <w:rFonts w:ascii="Times New Roman" w:hAnsi="Times New Roman" w:cs="Times New Roman"/>
          <w:sz w:val="28"/>
          <w:szCs w:val="28"/>
        </w:rPr>
        <w:t xml:space="preserve">  СОВЕТА  ДЕПУТАТОВ </w:t>
      </w:r>
    </w:p>
    <w:p w:rsidR="002C02BD" w:rsidRDefault="002C02BD" w:rsidP="002C02BD">
      <w:pPr>
        <w:pStyle w:val="ConsNonformat"/>
        <w:widowControl/>
        <w:ind w:right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</w:p>
    <w:p w:rsidR="002C02BD" w:rsidRDefault="002C02BD" w:rsidP="002C02B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Настоящий Регламент первой сессии четвертого созыва Совета депутатов Новоключевского сельсовета  (далее по тексту – Регламент) устанавливает: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-порядок  </w:t>
      </w:r>
      <w:proofErr w:type="gramStart"/>
      <w:r>
        <w:rPr>
          <w:rFonts w:ascii="Times New Roman" w:hAnsi="Times New Roman" w:cs="Times New Roman"/>
          <w:sz w:val="28"/>
        </w:rPr>
        <w:t>проведения первой сессий четвертого созыва Совета депутатов</w:t>
      </w:r>
      <w:proofErr w:type="gramEnd"/>
      <w:r>
        <w:rPr>
          <w:rFonts w:ascii="Times New Roman" w:hAnsi="Times New Roman" w:cs="Times New Roman"/>
          <w:sz w:val="28"/>
        </w:rPr>
        <w:t xml:space="preserve"> Новоключевского  сельсовета  (далее по тексту – Совет);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-порядок избрания председателя и заместителя председателя Совета,  образования постоянных комиссий;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-порядок подготовки, внесения, рассмотрения проектов решений  первой сессии Совета и порядок их принятия.</w:t>
      </w:r>
    </w:p>
    <w:p w:rsidR="002C02BD" w:rsidRDefault="002C02BD" w:rsidP="002C02B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</w:rPr>
      </w:pP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Статья 1. Сессия  Совета</w:t>
      </w:r>
    </w:p>
    <w:p w:rsidR="002C02BD" w:rsidRDefault="002C02BD" w:rsidP="002C02BD">
      <w:pPr>
        <w:pStyle w:val="ConsNonformat"/>
        <w:widowControl/>
        <w:ind w:right="0"/>
        <w:rPr>
          <w:rFonts w:ascii="Times New Roman" w:hAnsi="Times New Roman" w:cs="Times New Roman"/>
          <w:sz w:val="28"/>
        </w:rPr>
      </w:pP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Сессия Совета является основной формой работы  Совета,  на которой принимаются решения по вопросам, отнесенным к ведению  Совета. Сессия Совета проводится гласно и носит открытый характер.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2. Сессия правомочна, если на заседании присутствует не менее двух третей от числа депутатов, установленного для  Совета.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Если на сессии присутствует менее двух третей депутатов, то глава сельсовета переносит ее  на другое время и извещает об этом депутатов.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случае если на сессии вновь зарегистрируется менее двух третей депутатов или после регистрации часть депутатов откажется от участия в ее работе, сессия считается правомочной при наличии большинства от числа депутатов, установленного для Совета.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Статья 2. Порядок проведения сессии  Совета</w:t>
      </w:r>
    </w:p>
    <w:p w:rsidR="002C02BD" w:rsidRDefault="002C02BD" w:rsidP="002C02BD">
      <w:pPr>
        <w:pStyle w:val="ConsNonformat"/>
        <w:widowControl/>
        <w:ind w:right="0"/>
        <w:rPr>
          <w:rFonts w:ascii="Times New Roman" w:hAnsi="Times New Roman" w:cs="Times New Roman"/>
          <w:sz w:val="28"/>
        </w:rPr>
      </w:pP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Сессия Совета открывается и ведется до избрания председателя Совета главой муниципального образования (далее по тексту  – председательствующий).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После  принятия решения об избрании председателя Совета, он (председатель) председательствует и руководит работой сессии. Председатель Совета после рассмотрения всех вопросов повестки дня  объявляет о закрытии сессии  Совета.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Статья 3. Избрание секретаря сессии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На сессии Совета для ведения протокола заседания, записи желающих выступить, регистрации депутатских обращений, заявлений, предложений депутатов, регистрации депутатов, обращений граждан избирается секретарь сессии.  </w:t>
      </w:r>
    </w:p>
    <w:p w:rsidR="002C02BD" w:rsidRDefault="002C02BD" w:rsidP="002C02BD">
      <w:pPr>
        <w:pStyle w:val="ConsNonformat"/>
        <w:widowControl/>
        <w:ind w:right="0"/>
        <w:rPr>
          <w:rFonts w:ascii="Times New Roman" w:hAnsi="Times New Roman" w:cs="Times New Roman"/>
          <w:sz w:val="28"/>
        </w:rPr>
      </w:pP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Статья 4. Протокол сессии</w:t>
      </w:r>
    </w:p>
    <w:p w:rsidR="002C02BD" w:rsidRDefault="002C02BD" w:rsidP="002C02BD">
      <w:pPr>
        <w:pStyle w:val="ConsNonformat"/>
        <w:widowControl/>
        <w:ind w:right="0"/>
        <w:rPr>
          <w:rFonts w:ascii="Times New Roman" w:hAnsi="Times New Roman" w:cs="Times New Roman"/>
          <w:sz w:val="28"/>
        </w:rPr>
      </w:pP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Во время заседания  Совета ведется протокол.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Протокол должен содержать: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-фамилии присутствующих и отсутствующих депутатов Совета с указанием причины отсутствия;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-список приглашенных и иных лиц, присутствующих на сессии;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-повестку дня;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-информацию по существу рассматриваемых вопросов;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-принятые решения Совета;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-результаты голосования;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-письменные депутатские обращения, рассмотренные на заседании;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-письменные предложения и замечания депутатов, переданные председательствующему;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-письменные предложения и замечания тех депутатов, которые записались для выступления, но не получили слова ввиду прекращения прений;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-особое мнение депутата или группы депутатов (если такое имеется);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-заявления депутата или группы депутатов (если такие имеются);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-информационные материалы.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Протокол подписывается в течение 1 дня  председателем Совета и секретарем сессии.</w:t>
      </w:r>
    </w:p>
    <w:p w:rsidR="002C02BD" w:rsidRDefault="002C02BD" w:rsidP="002C02B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</w:rPr>
      </w:pP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Статья 5. Утверждение повестки дня сессии</w:t>
      </w:r>
    </w:p>
    <w:p w:rsidR="002C02BD" w:rsidRDefault="002C02BD" w:rsidP="002C02BD">
      <w:pPr>
        <w:pStyle w:val="ConsNonformat"/>
        <w:widowControl/>
        <w:ind w:right="0"/>
        <w:rPr>
          <w:rFonts w:ascii="Times New Roman" w:hAnsi="Times New Roman" w:cs="Times New Roman"/>
          <w:sz w:val="28"/>
        </w:rPr>
      </w:pP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Совет в начале заседания обсуждает и принимает повестку дня сессии.  Представленный председательствующим проект повестки дня принимается за основу, если за него проголосовало большинство от числа присутствующих депутатов.  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По предложению депутатов в повестку дня могут быть включены вопросы, вносимые непосредственно на сессии Совета. Решение о включении вопросов в повестку дня принимается голосованием по каждому предложению. Решение о включении вопросов в повестку дня считается принятым, если за него проголосовало не менее одной трети от числа депутатов, установленного для  Совета.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После рассмотрения предложений депутатов повестка дня  принимается в целом  большинством голосов от числа присутствующих депутатов.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После утверждения Советом повестки дня обсуждение идет по порядку, установленному повесткой. Изменения в порядке обсуждения </w:t>
      </w:r>
      <w:r>
        <w:rPr>
          <w:rFonts w:ascii="Times New Roman" w:hAnsi="Times New Roman" w:cs="Times New Roman"/>
          <w:sz w:val="28"/>
        </w:rPr>
        <w:lastRenderedPageBreak/>
        <w:t>вопросов повестки дня принимаются решением  Совета, если за него проголосовало большинство депутатов от числа присутствующих на сессии.</w:t>
      </w:r>
    </w:p>
    <w:p w:rsidR="002C02BD" w:rsidRDefault="002C02BD" w:rsidP="002C02BD">
      <w:pPr>
        <w:pStyle w:val="ConsNormal"/>
        <w:widowControl/>
        <w:ind w:right="0" w:firstLine="540"/>
        <w:jc w:val="both"/>
      </w:pPr>
      <w:r>
        <w:t xml:space="preserve"> </w:t>
      </w:r>
    </w:p>
    <w:p w:rsidR="002C02BD" w:rsidRDefault="002C02BD" w:rsidP="002C02BD">
      <w:pPr>
        <w:pStyle w:val="ConsNormal"/>
        <w:widowControl/>
        <w:ind w:right="0" w:firstLine="540"/>
        <w:jc w:val="both"/>
      </w:pP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Статья 6. Порядок рассмотрения вопросов на сессии</w:t>
      </w:r>
    </w:p>
    <w:p w:rsidR="002C02BD" w:rsidRDefault="002C02BD" w:rsidP="002C02BD">
      <w:pPr>
        <w:pStyle w:val="ConsNonformat"/>
        <w:widowControl/>
        <w:ind w:right="0"/>
        <w:rPr>
          <w:rFonts w:ascii="Times New Roman" w:hAnsi="Times New Roman" w:cs="Times New Roman"/>
          <w:sz w:val="28"/>
        </w:rPr>
      </w:pP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1. Рассмотрение вопроса повестки дня начинается с доклада продолжительностью не более 10 минут. Если по данному вопросу имеется содоклад или альтернативный проект решения, то каждому докладчику предоставляется до 5 минут.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2. Выступающим предоставляется: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выступлений в прениях (один раз) - до трех минут;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выступления депутата с обоснованием или отклонением поправки к проекту решения - до трех минут;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выступлений по процедурным вопросам - до двух минут.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По просьбе выступающего время выступления может быть увеличено либо решением Совета по процедурным вопросам, либо председательствующим на заседании, но при отсутствии возражений депутатов.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По истечении установленного времени председательствующий предупреждает об этом выступающего, а затем при повторном предупреждении вправе прервать его выступление.</w:t>
      </w:r>
    </w:p>
    <w:p w:rsidR="002C02BD" w:rsidRDefault="002C02BD" w:rsidP="002C02BD">
      <w:pPr>
        <w:pStyle w:val="ConsNonformat"/>
        <w:widowControl/>
        <w:ind w:right="0"/>
        <w:rPr>
          <w:rFonts w:ascii="Times New Roman" w:hAnsi="Times New Roman" w:cs="Times New Roman"/>
          <w:sz w:val="28"/>
        </w:rPr>
      </w:pPr>
    </w:p>
    <w:p w:rsidR="002C02BD" w:rsidRDefault="002C02BD" w:rsidP="002C02BD">
      <w:pPr>
        <w:pStyle w:val="ConsNormal"/>
        <w:widowControl/>
        <w:ind w:right="0" w:firstLine="540"/>
        <w:jc w:val="both"/>
      </w:pPr>
      <w:r>
        <w:t xml:space="preserve"> 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Статья 7. Права и обязанности председательствующего на сессии</w:t>
      </w:r>
    </w:p>
    <w:p w:rsidR="002C02BD" w:rsidRDefault="002C02BD" w:rsidP="002C02BD">
      <w:pPr>
        <w:pStyle w:val="ConsNonformat"/>
        <w:widowControl/>
        <w:ind w:right="0"/>
        <w:rPr>
          <w:rFonts w:ascii="Times New Roman" w:hAnsi="Times New Roman" w:cs="Times New Roman"/>
          <w:sz w:val="28"/>
        </w:rPr>
      </w:pP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1 .  Председательствующий имеет право: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-обращаться за справками к депутатам и должностным лицам;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приостанавливать выступления, не относящиеся к обсуждаемому вопросу и не предусмотренные повесткой дня;</w:t>
      </w:r>
    </w:p>
    <w:p w:rsidR="002C02BD" w:rsidRDefault="002C02BD" w:rsidP="002C02BD">
      <w:pPr>
        <w:pStyle w:val="ConsNormal"/>
        <w:widowControl/>
        <w:ind w:left="540"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призвать депутата к соблюдению порядка;</w:t>
      </w:r>
    </w:p>
    <w:p w:rsidR="002C02BD" w:rsidRDefault="002C02BD" w:rsidP="002C02BD">
      <w:pPr>
        <w:pStyle w:val="ConsNormal"/>
        <w:widowControl/>
        <w:ind w:left="540"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объявить перерыв;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лишить выступающего слова, если он нарушает Регламент, выступает не по повестке дня, использует оскорбительные выражения;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- иные права в соответствии с настоящим Регламентом.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Председательствующий обязан: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-соблюдать Регламент;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-придерживаться повестки дня;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-обеспечивать соблюдение прав депутатов на заседании;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-обеспечивать порядок в зале заседания;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-ставить на голосование все поступившие предложения;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-сообщать результаты голосования;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-осуществлять </w:t>
      </w:r>
      <w:proofErr w:type="gramStart"/>
      <w:r>
        <w:rPr>
          <w:rFonts w:ascii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</w:rPr>
        <w:t xml:space="preserve"> соблюдением времени выступлений и за соблюдением темы рассматриваемых вопросов;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-предоставлять слово депутатам по мотивам голосования, по порядку ведения заседания;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-проявлять уважительное отношение к участникам заседания;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-не комментировать выступления.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t xml:space="preserve"> 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Статья 8. Права и обязанности депутата  Совета на заседании</w:t>
      </w:r>
    </w:p>
    <w:p w:rsidR="002C02BD" w:rsidRDefault="002C02BD" w:rsidP="002C02BD">
      <w:pPr>
        <w:pStyle w:val="ConsNonformat"/>
        <w:widowControl/>
        <w:ind w:right="0"/>
        <w:rPr>
          <w:rFonts w:ascii="Times New Roman" w:hAnsi="Times New Roman" w:cs="Times New Roman"/>
          <w:sz w:val="28"/>
        </w:rPr>
      </w:pP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На заседании  Совета депутат имеет право: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-вносить предложения и замечания по повестке дня и проектам решений;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-вносить поправки к проектам решений  Совета;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-вносить предложения о постановке вопросов на голосование;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-участвовать в прениях, обращаться с запросами, задавать вопросы докладчикам, а также председательствующему на заседании;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-выступать с обоснованием своих предложений и по мотивам голосования давать справки;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-осуществлять иные  права в соответствии с настоящим Регламентом.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Депутат Совета обязан: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-зарегистрироваться перед началом заседания сессии и участвовать в ее работе.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-соблюдать Регламент и требования председательствующего на заседании;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-выступать только с разрешения председательствующего на заседании;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-не допускать оскорбительных выражений;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Статья 9. Порядок избрания   председателя Совета</w:t>
      </w:r>
    </w:p>
    <w:p w:rsidR="002C02BD" w:rsidRDefault="002C02BD" w:rsidP="002C02BD">
      <w:pPr>
        <w:pStyle w:val="ConsNonformat"/>
        <w:widowControl/>
        <w:ind w:right="0"/>
        <w:rPr>
          <w:rFonts w:ascii="Times New Roman" w:hAnsi="Times New Roman" w:cs="Times New Roman"/>
          <w:sz w:val="28"/>
        </w:rPr>
      </w:pP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Председатель  Совета избирается тайным или открытым голосованием на сессии, как это установлено решением сессии Совета. Кандидатуры на должность председателя Совета имеют право выдвигать глава сельсовета  и депутаты. Возможно самовыдвижение.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2.В случае решения сессии о тайном голосовании оно проводится в соответствии с настоящим Регламентом. В бюллетене для тайного голосования указываются фамилия, имя, отчество кандидата, его должность на момент выдвижения.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Кандидат считается избранным на должность председателя  Совета, если за него проголосовало более половины от числа депутатов, установленного для  Совета, т.е. не менее 6 депутатов.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</w:p>
    <w:p w:rsidR="002C02BD" w:rsidRDefault="002C02BD" w:rsidP="002C02B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</w:rPr>
      </w:pP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Статья 10. Порядок избрания  заместителя председателя Совета</w:t>
      </w:r>
    </w:p>
    <w:p w:rsidR="002C02BD" w:rsidRDefault="002C02BD" w:rsidP="002C02BD">
      <w:pPr>
        <w:pStyle w:val="ConsNonformat"/>
        <w:widowControl/>
        <w:ind w:right="0"/>
        <w:rPr>
          <w:rFonts w:ascii="Times New Roman" w:hAnsi="Times New Roman" w:cs="Times New Roman"/>
          <w:sz w:val="28"/>
        </w:rPr>
      </w:pP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Заместитель председателя  Совета избирается открытым голосованием. Кандидатура на должность заместителя председателя предлагается  председателем  Совета.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2. Кандидат считается избранным на должность заместителя председателя  Совета, если за него проголосовало более половины от числа депутатов, установленного для  Совета (не менее 6 депутатов).</w:t>
      </w:r>
    </w:p>
    <w:p w:rsidR="002C02BD" w:rsidRDefault="002C02BD" w:rsidP="002C02BD">
      <w:pPr>
        <w:pStyle w:val="ConsNonformat"/>
        <w:widowControl/>
        <w:ind w:right="0"/>
        <w:rPr>
          <w:rFonts w:ascii="Times New Roman" w:hAnsi="Times New Roman" w:cs="Times New Roman"/>
          <w:sz w:val="28"/>
        </w:rPr>
      </w:pPr>
    </w:p>
    <w:p w:rsidR="002C02BD" w:rsidRDefault="002C02BD" w:rsidP="002C02BD">
      <w:pPr>
        <w:pStyle w:val="ConsNormal"/>
        <w:widowControl/>
        <w:ind w:right="0" w:firstLine="540"/>
        <w:jc w:val="both"/>
      </w:pPr>
      <w:r>
        <w:t xml:space="preserve"> 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Статья 11. Постоянные комиссии  Совета</w:t>
      </w:r>
    </w:p>
    <w:p w:rsidR="002C02BD" w:rsidRDefault="002C02BD" w:rsidP="002C02BD">
      <w:pPr>
        <w:pStyle w:val="ConsNonformat"/>
        <w:widowControl/>
        <w:ind w:right="0"/>
        <w:rPr>
          <w:rFonts w:ascii="Times New Roman" w:hAnsi="Times New Roman" w:cs="Times New Roman"/>
          <w:sz w:val="28"/>
        </w:rPr>
      </w:pP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Совет создает из числа депутатов на срок своих полномочий постоянные комиссии.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Компетенция, функции и задачи каждой комиссии определяются положением о комиссии, которое утверждается на сессии  Совета.</w:t>
      </w:r>
    </w:p>
    <w:p w:rsidR="002C02BD" w:rsidRDefault="002C02BD" w:rsidP="002C02BD">
      <w:pPr>
        <w:pStyle w:val="ConsNormal"/>
        <w:widowControl/>
        <w:ind w:right="0" w:firstLine="540"/>
        <w:jc w:val="both"/>
      </w:pPr>
      <w:r>
        <w:t xml:space="preserve"> </w:t>
      </w:r>
    </w:p>
    <w:p w:rsidR="002C02BD" w:rsidRDefault="002C02BD" w:rsidP="002C02BD">
      <w:pPr>
        <w:pStyle w:val="ConsNonformat"/>
        <w:widowControl/>
        <w:ind w:right="0"/>
        <w:rPr>
          <w:rFonts w:ascii="Times New Roman" w:hAnsi="Times New Roman" w:cs="Times New Roman"/>
          <w:sz w:val="28"/>
        </w:rPr>
      </w:pP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Статья 12. Решения  Совета</w:t>
      </w:r>
    </w:p>
    <w:p w:rsidR="002C02BD" w:rsidRDefault="002C02BD" w:rsidP="002C02BD">
      <w:pPr>
        <w:pStyle w:val="ConsNonformat"/>
        <w:widowControl/>
        <w:ind w:right="0"/>
        <w:rPr>
          <w:rFonts w:ascii="Times New Roman" w:hAnsi="Times New Roman" w:cs="Times New Roman"/>
          <w:sz w:val="28"/>
        </w:rPr>
      </w:pP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Совет в пределах своей  компетенции, принимает решения.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Решения  Совета принимаются в соответствии с Регламентом.</w:t>
      </w:r>
    </w:p>
    <w:p w:rsidR="002C02BD" w:rsidRDefault="002C02BD" w:rsidP="002C02BD">
      <w:pPr>
        <w:pStyle w:val="ConsNonformat"/>
        <w:widowControl/>
        <w:ind w:right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3.  Решения по процедурным вопросам принимаются большинством голосов от числа депутатов, присутствующих на сессии.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К решениям  Совета по процедурным вопросам относятся решения: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-о порядке голосования;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-о времени заседания;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-о времени для выступления;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-о повторном голосовании по рассматриваемому вопросу;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-о внесении изменений в порядок рассмотрения вопросов на заседании;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-о прекращении прений;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-о перерыве в заседании;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-о предоставлении слова </w:t>
      </w:r>
      <w:proofErr w:type="gramStart"/>
      <w:r>
        <w:rPr>
          <w:rFonts w:ascii="Times New Roman" w:hAnsi="Times New Roman" w:cs="Times New Roman"/>
          <w:sz w:val="28"/>
        </w:rPr>
        <w:t>приглашенным</w:t>
      </w:r>
      <w:proofErr w:type="gramEnd"/>
      <w:r>
        <w:rPr>
          <w:rFonts w:ascii="Times New Roman" w:hAnsi="Times New Roman" w:cs="Times New Roman"/>
          <w:sz w:val="28"/>
        </w:rPr>
        <w:t>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Представленный проект решения принимается за основу, если за него проголосует  большинство от числа депутатов, присутствующих на сессии. 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Депутат, желающий внести поправку в проект решения, представляет ее председательствующему в письменном виде.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 На голосование и обсуждение ставятся все внесенные депутатами поправки. Поправки к проекту решения ставятся на голосование в порядке их поступления. Поправка включается в проект решения, если за нее проголосует большинство от числа депутатов, присутствующих на сессии.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После рассмотрения всех поправок проект решения ставится на голосование в целом. Проект решения считается принятым в целом, если за него проголосовало  более половины (6) от числа депутатов, установленного для Совета, или количество депутатов, требуемое законодательством или настоящим Регламентом.</w:t>
      </w:r>
    </w:p>
    <w:p w:rsidR="002C02BD" w:rsidRDefault="002C02BD" w:rsidP="002C02B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9. Если в результате голосования проект решения не получил необходимого числа голосов, то Совет большинством голосов от присутствующего числа депутатов определяет порядок его доработки либо снимает проект решения с дальнейшего рассмотрения.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10. Для доработки не принятого в целом проекта решения  Совета может быть образована согласительная комиссия под председательством главы сельсовета, председателя или заместителя председателя  Совета. </w:t>
      </w:r>
      <w:r>
        <w:rPr>
          <w:rFonts w:ascii="Times New Roman" w:hAnsi="Times New Roman" w:cs="Times New Roman"/>
          <w:sz w:val="28"/>
        </w:rPr>
        <w:lastRenderedPageBreak/>
        <w:t>Согласительная комиссия принимает решения большинством голосов от установленного числа членов комиссии.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11. Подготовленный согласительной комиссией проект решения представляется на рассмотрение сессии.</w:t>
      </w:r>
    </w:p>
    <w:p w:rsidR="002C02BD" w:rsidRDefault="002C02BD" w:rsidP="002C02BD">
      <w:pPr>
        <w:pStyle w:val="ConsNonformat"/>
        <w:widowControl/>
        <w:ind w:right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12. Депутат, не согласный с решением, вправе в письменной или устной форме изложить свое особое мнение, которое заносится в протокол сессии Совета.  </w:t>
      </w:r>
      <w:r>
        <w:rPr>
          <w:rFonts w:ascii="Times New Roman" w:hAnsi="Times New Roman" w:cs="Times New Roman"/>
          <w:sz w:val="28"/>
        </w:rPr>
        <w:tab/>
      </w:r>
    </w:p>
    <w:p w:rsidR="002C02BD" w:rsidRDefault="002C02BD" w:rsidP="002C02BD">
      <w:pPr>
        <w:pStyle w:val="ConsNormal"/>
        <w:widowControl/>
        <w:ind w:right="0" w:firstLine="540"/>
        <w:jc w:val="both"/>
      </w:pPr>
      <w:r>
        <w:t xml:space="preserve">  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Статья 13. Формы голосования</w:t>
      </w:r>
    </w:p>
    <w:p w:rsidR="002C02BD" w:rsidRDefault="002C02BD" w:rsidP="002C02BD">
      <w:pPr>
        <w:pStyle w:val="ConsNonformat"/>
        <w:widowControl/>
        <w:ind w:right="0"/>
        <w:rPr>
          <w:rFonts w:ascii="Times New Roman" w:hAnsi="Times New Roman" w:cs="Times New Roman"/>
          <w:sz w:val="28"/>
        </w:rPr>
      </w:pP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Решения Совета принимаются на сессии голосованием. Каждый депутат  Совета голосует лично.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Голосование может быть тайным или открытым.  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</w:p>
    <w:p w:rsidR="002C02BD" w:rsidRDefault="002C02BD" w:rsidP="002C02BD">
      <w:pPr>
        <w:pStyle w:val="ConsNonformat"/>
        <w:widowControl/>
        <w:ind w:right="0"/>
        <w:rPr>
          <w:rFonts w:ascii="Times New Roman" w:hAnsi="Times New Roman" w:cs="Times New Roman"/>
          <w:sz w:val="28"/>
        </w:rPr>
      </w:pP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Статья 14. Порядок проведения открытого голосования</w:t>
      </w:r>
    </w:p>
    <w:p w:rsidR="002C02BD" w:rsidRDefault="002C02BD" w:rsidP="002C02BD">
      <w:pPr>
        <w:pStyle w:val="ConsNonformat"/>
        <w:widowControl/>
        <w:ind w:right="0"/>
        <w:rPr>
          <w:rFonts w:ascii="Times New Roman" w:hAnsi="Times New Roman" w:cs="Times New Roman"/>
          <w:sz w:val="28"/>
        </w:rPr>
      </w:pP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Открытое голосование на сессии  Совета осуществляется поднятием руки, если иной порядок не принят сессией.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Перед началом открытого голосования председательствующий оглашает предложения, которые ставятся на голосование, в порядке их поступления. 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Открытое голосование может быть поименным. Открытое поименное голосование проводится по решению сессии Совета, если за него проголосовало не менее одной трети от установленного числа депутатов.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Результаты открытого голосования с указанием количества депутатов   Совета, голосовавших "за", "против", "воздержался" заносятся в протокол. При поименном голосовании в протоколе указываются фамилии депутатов, голосовавших «за», «против», «воздержался».</w:t>
      </w:r>
    </w:p>
    <w:p w:rsidR="002C02BD" w:rsidRDefault="002C02BD" w:rsidP="002C02BD">
      <w:pPr>
        <w:pStyle w:val="ConsNormal"/>
        <w:widowControl/>
        <w:ind w:right="0" w:firstLine="540"/>
        <w:jc w:val="both"/>
      </w:pPr>
      <w:r>
        <w:t xml:space="preserve"> </w:t>
      </w:r>
    </w:p>
    <w:p w:rsidR="002C02BD" w:rsidRDefault="002C02BD" w:rsidP="002C02BD">
      <w:pPr>
        <w:pStyle w:val="ConsNormal"/>
        <w:widowControl/>
        <w:ind w:right="0" w:firstLine="540"/>
        <w:jc w:val="both"/>
      </w:pP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Статья 15. Порядок проведения тайного голосования</w:t>
      </w:r>
    </w:p>
    <w:p w:rsidR="002C02BD" w:rsidRDefault="002C02BD" w:rsidP="002C02BD">
      <w:pPr>
        <w:pStyle w:val="ConsNonformat"/>
        <w:widowControl/>
        <w:ind w:right="0"/>
        <w:rPr>
          <w:rFonts w:ascii="Times New Roman" w:hAnsi="Times New Roman" w:cs="Times New Roman"/>
          <w:sz w:val="28"/>
        </w:rPr>
      </w:pP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Тайное голосование проводится по решению сессии  Совета, которое принимается большинством голосов от числа присутствующих депутатов.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Для проведения тайного голосования и определения его результатов  Совет избирает счетную комиссию.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Счетная комиссия избирает из своего состава председателя и секретаря. Решения счетной комиссии принимаются большинством голосов от числа членов комиссии и оформляются протоколами.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Форма бюллетеня, время, место и порядок голосования устанавливаются счетной комиссией и доводятся до депутатов председателем счетной комиссии.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Каждому депутату выдается один бюллетень, подписанный председателем и секретарем счетной комиссии. При получении бюллетеня депутат расписывается в списке состава Совета. Оставшиеся бюллетени </w:t>
      </w:r>
      <w:r>
        <w:rPr>
          <w:rFonts w:ascii="Times New Roman" w:hAnsi="Times New Roman" w:cs="Times New Roman"/>
          <w:sz w:val="28"/>
        </w:rPr>
        <w:lastRenderedPageBreak/>
        <w:t>перед вскрытием урны погашаются председателем счетной комиссии в присутствии ее членов.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Заполненный бюллетень депутат опускает в урну для голосования, опечатанную счетной комиссией.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 Счетная комиссия обязана создать условия депутатам для тайного голосования.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Недействительными при подсчете голосов признаются бюллетени неустановленной формы, а также бюллетени, по которым невозможно определить волеизъявление депутатов. Дополнения, вносимые в бюллетень, не учитываются.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 По результатам голосования счетная комиссия составляет протокол, в котором указываются: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-количество депутатов установленного для Совета (10);</w:t>
      </w:r>
      <w:proofErr w:type="gramEnd"/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-количество депутатов, избранных в  Совет;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-количество бюллетеней, полученных депутатами;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-количество бюллетеней, обнаруженных в урне для голосования;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-количество действительных бюллетеней;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-количество недействительных бюллетеней;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-количество голосов "за" и "против", поданных за каждого кандидата или за проект решения;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-результаты голосования.</w:t>
      </w: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 Протокол подписывается всеми членами счетной комиссии и утверждается решением  Совета.</w:t>
      </w:r>
    </w:p>
    <w:p w:rsidR="002C02BD" w:rsidRDefault="002C02BD" w:rsidP="002C02BD">
      <w:pPr>
        <w:pStyle w:val="ConsNormal"/>
        <w:widowControl/>
        <w:ind w:right="0" w:firstLine="0"/>
        <w:jc w:val="both"/>
      </w:pP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Статья 16. Подписание решений</w:t>
      </w:r>
    </w:p>
    <w:p w:rsidR="002C02BD" w:rsidRDefault="002C02BD" w:rsidP="002C02BD">
      <w:pPr>
        <w:pStyle w:val="ConsNonformat"/>
        <w:widowControl/>
        <w:ind w:right="0"/>
        <w:rPr>
          <w:rFonts w:ascii="Times New Roman" w:hAnsi="Times New Roman" w:cs="Times New Roman"/>
          <w:sz w:val="28"/>
        </w:rPr>
      </w:pPr>
    </w:p>
    <w:p w:rsidR="002C02BD" w:rsidRDefault="002C02BD" w:rsidP="002C02B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Решения  Совета, принятые до выборов председателя Совета депутатов </w:t>
      </w:r>
      <w:proofErr w:type="gramStart"/>
      <w:r>
        <w:rPr>
          <w:rFonts w:ascii="Times New Roman" w:hAnsi="Times New Roman" w:cs="Times New Roman"/>
          <w:sz w:val="28"/>
        </w:rPr>
        <w:t>подписываются главой сельсовета  Председатель Совета подписывает</w:t>
      </w:r>
      <w:proofErr w:type="gramEnd"/>
      <w:r>
        <w:rPr>
          <w:rFonts w:ascii="Times New Roman" w:hAnsi="Times New Roman" w:cs="Times New Roman"/>
          <w:sz w:val="28"/>
        </w:rPr>
        <w:t xml:space="preserve"> решения Совета, не являющиеся нормативными правовыми актами.</w:t>
      </w:r>
    </w:p>
    <w:p w:rsidR="002C02BD" w:rsidRDefault="002C02BD" w:rsidP="002C02BD">
      <w:pPr>
        <w:jc w:val="right"/>
        <w:rPr>
          <w:sz w:val="24"/>
        </w:rPr>
      </w:pPr>
    </w:p>
    <w:p w:rsidR="002C02BD" w:rsidRDefault="002C02BD" w:rsidP="002C02BD">
      <w:pPr>
        <w:jc w:val="right"/>
        <w:rPr>
          <w:sz w:val="24"/>
        </w:rPr>
      </w:pPr>
    </w:p>
    <w:p w:rsidR="002C02BD" w:rsidRPr="002C02BD" w:rsidRDefault="002C02BD" w:rsidP="002C02BD">
      <w:pPr>
        <w:jc w:val="center"/>
        <w:rPr>
          <w:sz w:val="24"/>
        </w:rPr>
      </w:pPr>
    </w:p>
    <w:sectPr w:rsidR="002C02BD" w:rsidRPr="002C0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C2237F"/>
    <w:multiLevelType w:val="hybridMultilevel"/>
    <w:tmpl w:val="D448839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2BD"/>
    <w:rsid w:val="00187274"/>
    <w:rsid w:val="002C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2B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C02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2C02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2C02B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2B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C02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2C02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2C02B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2213</Words>
  <Characters>12619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2016-03-09T06:32:00Z</dcterms:created>
  <dcterms:modified xsi:type="dcterms:W3CDTF">2016-03-09T06:35:00Z</dcterms:modified>
</cp:coreProperties>
</file>